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7D" w:rsidRPr="0082327D" w:rsidRDefault="0082327D" w:rsidP="0082327D">
      <w:pPr>
        <w:pStyle w:val="KeinLeerraum"/>
        <w:rPr>
          <w:rFonts w:cstheme="minorHAnsi"/>
          <w:b/>
          <w:sz w:val="24"/>
          <w:szCs w:val="24"/>
        </w:rPr>
      </w:pPr>
      <w:r w:rsidRPr="0082327D">
        <w:rPr>
          <w:rFonts w:cstheme="minorHAnsi"/>
          <w:b/>
          <w:sz w:val="24"/>
          <w:szCs w:val="24"/>
        </w:rPr>
        <w:t xml:space="preserve">Ausschreibungstext: PSAgA </w:t>
      </w: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  <w:u w:val="single"/>
        </w:rPr>
      </w:pPr>
      <w:r w:rsidRPr="0082327D">
        <w:rPr>
          <w:rFonts w:cstheme="minorHAnsi"/>
          <w:sz w:val="24"/>
          <w:szCs w:val="24"/>
          <w:u w:val="single"/>
        </w:rPr>
        <w:t>Auffanggurt</w:t>
      </w: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  <w:r w:rsidRPr="0082327D">
        <w:rPr>
          <w:rFonts w:cstheme="minorHAnsi"/>
          <w:sz w:val="24"/>
          <w:szCs w:val="24"/>
        </w:rPr>
        <w:t xml:space="preserve">Auffanggurt Form „B“ nach DIN EN 361, </w:t>
      </w: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Pr="0082327D">
        <w:rPr>
          <w:rFonts w:cstheme="minorHAnsi"/>
          <w:sz w:val="24"/>
          <w:szCs w:val="24"/>
        </w:rPr>
        <w:t xml:space="preserve">Auffangöse im Schulterbereich </w:t>
      </w: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Pr="0082327D">
        <w:rPr>
          <w:rFonts w:cstheme="minorHAnsi"/>
          <w:sz w:val="24"/>
          <w:szCs w:val="24"/>
        </w:rPr>
        <w:t xml:space="preserve">2 vordere Auffangschlaufen </w:t>
      </w: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Pr="0082327D">
        <w:rPr>
          <w:rFonts w:cstheme="minorHAnsi"/>
          <w:sz w:val="24"/>
          <w:szCs w:val="24"/>
        </w:rPr>
        <w:t xml:space="preserve">Leibgurt mit 2 seitlichen Halteösen und bequemer Rückenstütze </w:t>
      </w: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Pr="0082327D">
        <w:rPr>
          <w:rFonts w:cstheme="minorHAnsi"/>
          <w:sz w:val="24"/>
          <w:szCs w:val="24"/>
        </w:rPr>
        <w:t xml:space="preserve">Steigschutzöse </w:t>
      </w: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Pr="0082327D">
        <w:rPr>
          <w:rFonts w:cstheme="minorHAnsi"/>
          <w:sz w:val="24"/>
          <w:szCs w:val="24"/>
        </w:rPr>
        <w:t xml:space="preserve">Schulter-, Leib- und Beingurt längeneinstellbar </w:t>
      </w: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Pr="0082327D">
        <w:rPr>
          <w:rFonts w:cstheme="minorHAnsi"/>
          <w:sz w:val="24"/>
          <w:szCs w:val="24"/>
        </w:rPr>
        <w:t xml:space="preserve">für Benutzung bis 140kg </w:t>
      </w: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Pr="0082327D">
        <w:rPr>
          <w:rFonts w:cstheme="minorHAnsi"/>
          <w:sz w:val="24"/>
          <w:szCs w:val="24"/>
        </w:rPr>
        <w:t xml:space="preserve">max. Verwendungsdauer 10 Jahre </w:t>
      </w: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Pr="0082327D">
        <w:rPr>
          <w:rFonts w:cstheme="minorHAnsi"/>
          <w:sz w:val="24"/>
          <w:szCs w:val="24"/>
        </w:rPr>
        <w:t xml:space="preserve">Hailo AX 60-S, Art.-Nr. 9609-002 </w:t>
      </w:r>
    </w:p>
    <w:p w:rsidR="0082327D" w:rsidRDefault="0082327D" w:rsidP="0082327D">
      <w:pPr>
        <w:pStyle w:val="KeinLeerraum"/>
        <w:rPr>
          <w:rFonts w:cstheme="minorHAnsi"/>
          <w:sz w:val="24"/>
          <w:szCs w:val="24"/>
        </w:rPr>
      </w:pP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  <w:u w:val="single"/>
        </w:rPr>
      </w:pPr>
      <w:r w:rsidRPr="0082327D">
        <w:rPr>
          <w:rFonts w:cstheme="minorHAnsi"/>
          <w:sz w:val="24"/>
          <w:szCs w:val="24"/>
          <w:u w:val="single"/>
        </w:rPr>
        <w:t xml:space="preserve">Auffanggurt mit Rettungsschlaufe </w:t>
      </w: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  <w:r w:rsidRPr="0082327D">
        <w:rPr>
          <w:rFonts w:cstheme="minorHAnsi"/>
          <w:sz w:val="24"/>
          <w:szCs w:val="24"/>
        </w:rPr>
        <w:t xml:space="preserve">Auffanggurt Form „B“ nach DIN EN 361 mit Schnellverschlüssen, </w:t>
      </w: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Pr="0082327D">
        <w:rPr>
          <w:rFonts w:cstheme="minorHAnsi"/>
          <w:sz w:val="24"/>
          <w:szCs w:val="24"/>
        </w:rPr>
        <w:t xml:space="preserve">Rettungsschlaufe mit Auffangöse, </w:t>
      </w: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Pr="0082327D">
        <w:rPr>
          <w:rFonts w:cstheme="minorHAnsi"/>
          <w:sz w:val="24"/>
          <w:szCs w:val="24"/>
        </w:rPr>
        <w:t xml:space="preserve">Auffangöse im Brustbereich (Steigschutzöse), </w:t>
      </w: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Pr="0082327D">
        <w:rPr>
          <w:rFonts w:cstheme="minorHAnsi"/>
          <w:sz w:val="24"/>
          <w:szCs w:val="24"/>
        </w:rPr>
        <w:t xml:space="preserve">Auffangöse im Rücken (Schulterbereich) </w:t>
      </w: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Pr="0082327D">
        <w:rPr>
          <w:rFonts w:cstheme="minorHAnsi"/>
          <w:sz w:val="24"/>
          <w:szCs w:val="24"/>
        </w:rPr>
        <w:t xml:space="preserve">integrierte Rückenstütze mit 2 Halteösen für die Arbeitsplatzpositionierung </w:t>
      </w: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Pr="0082327D">
        <w:rPr>
          <w:rFonts w:cstheme="minorHAnsi"/>
          <w:sz w:val="24"/>
          <w:szCs w:val="24"/>
        </w:rPr>
        <w:t xml:space="preserve">4 Ösen für Werkzeugtaschen </w:t>
      </w: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Pr="0082327D">
        <w:rPr>
          <w:rFonts w:cstheme="minorHAnsi"/>
          <w:sz w:val="24"/>
          <w:szCs w:val="24"/>
        </w:rPr>
        <w:t xml:space="preserve">Hailo IK G 2 BWR, Art.-Nr. 9691-751 </w:t>
      </w:r>
    </w:p>
    <w:p w:rsidR="0082327D" w:rsidRDefault="0082327D" w:rsidP="0082327D">
      <w:pPr>
        <w:pStyle w:val="KeinLeerraum"/>
        <w:rPr>
          <w:rFonts w:cstheme="minorHAnsi"/>
          <w:sz w:val="24"/>
          <w:szCs w:val="24"/>
        </w:rPr>
      </w:pP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  <w:u w:val="single"/>
        </w:rPr>
      </w:pPr>
      <w:r w:rsidRPr="0082327D">
        <w:rPr>
          <w:rFonts w:cstheme="minorHAnsi"/>
          <w:sz w:val="24"/>
          <w:szCs w:val="24"/>
          <w:u w:val="single"/>
        </w:rPr>
        <w:t>Auffang- / Sitz- und Rettungsgurt / mit Rettungsschlaufe</w:t>
      </w: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  <w:r w:rsidRPr="0082327D">
        <w:rPr>
          <w:rFonts w:cstheme="minorHAnsi"/>
          <w:sz w:val="24"/>
          <w:szCs w:val="24"/>
        </w:rPr>
        <w:t xml:space="preserve">Auffanggurt Form „B“ nach DIN EN 361 mit Schnellverschlüssen, </w:t>
      </w: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  <w:r w:rsidRPr="0082327D">
        <w:rPr>
          <w:rFonts w:cstheme="minorHAnsi"/>
          <w:sz w:val="24"/>
          <w:szCs w:val="24"/>
        </w:rPr>
        <w:t xml:space="preserve">nach EN 361:2002, EN 358:2000, EN 813:2008 </w:t>
      </w: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Pr="0082327D">
        <w:rPr>
          <w:rFonts w:cstheme="minorHAnsi"/>
          <w:sz w:val="24"/>
          <w:szCs w:val="24"/>
        </w:rPr>
        <w:t xml:space="preserve">45 mm breites Gurtband aus Polyester (PES) </w:t>
      </w: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Pr="0082327D">
        <w:rPr>
          <w:rFonts w:cstheme="minorHAnsi"/>
          <w:sz w:val="24"/>
          <w:szCs w:val="24"/>
        </w:rPr>
        <w:t xml:space="preserve">1 Auffang-Sitzöse im Brustbereich </w:t>
      </w: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Pr="0082327D">
        <w:rPr>
          <w:rFonts w:cstheme="minorHAnsi"/>
          <w:sz w:val="24"/>
          <w:szCs w:val="24"/>
        </w:rPr>
        <w:t xml:space="preserve">Öse im Brustbereich kann auch als Auffangöse genutzt werden </w:t>
      </w: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Pr="0082327D">
        <w:rPr>
          <w:rFonts w:cstheme="minorHAnsi"/>
          <w:sz w:val="24"/>
          <w:szCs w:val="24"/>
        </w:rPr>
        <w:t xml:space="preserve">1 Rettungs- und Auffangschlaufe mit D-Ring aus geschmiedetem Aluminium </w:t>
      </w: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  <w:t>1</w:t>
      </w:r>
      <w:r w:rsidRPr="0082327D">
        <w:rPr>
          <w:rFonts w:cstheme="minorHAnsi"/>
          <w:sz w:val="24"/>
          <w:szCs w:val="24"/>
        </w:rPr>
        <w:t xml:space="preserve"> Auffangöse (D-Ring) im Rücken (Schulterbereich) aus geschmiedetem </w:t>
      </w:r>
    </w:p>
    <w:p w:rsidR="0082327D" w:rsidRPr="0082327D" w:rsidRDefault="0082327D" w:rsidP="0082327D">
      <w:pPr>
        <w:pStyle w:val="KeinLeerraum"/>
        <w:ind w:firstLine="708"/>
        <w:rPr>
          <w:rFonts w:cstheme="minorHAnsi"/>
          <w:sz w:val="24"/>
          <w:szCs w:val="24"/>
        </w:rPr>
      </w:pPr>
      <w:r w:rsidRPr="0082327D">
        <w:rPr>
          <w:rFonts w:cstheme="minorHAnsi"/>
          <w:sz w:val="24"/>
          <w:szCs w:val="24"/>
        </w:rPr>
        <w:t xml:space="preserve">Aluminium </w:t>
      </w: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Pr="0082327D">
        <w:rPr>
          <w:rFonts w:cstheme="minorHAnsi"/>
          <w:sz w:val="24"/>
          <w:szCs w:val="24"/>
        </w:rPr>
        <w:t xml:space="preserve">individuelle Größenanpassung durch Bein- und Schulterriemen </w:t>
      </w: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Pr="0082327D">
        <w:rPr>
          <w:rFonts w:cstheme="minorHAnsi"/>
          <w:sz w:val="24"/>
          <w:szCs w:val="24"/>
        </w:rPr>
        <w:t xml:space="preserve">integrierte, gepolsterte Rückenstütze mit 2 Halteösen seitlich (D-Ring, gebogen) </w:t>
      </w:r>
    </w:p>
    <w:p w:rsidR="0082327D" w:rsidRPr="0082327D" w:rsidRDefault="0082327D" w:rsidP="0082327D">
      <w:pPr>
        <w:pStyle w:val="KeinLeerraum"/>
        <w:ind w:firstLine="708"/>
        <w:rPr>
          <w:rFonts w:cstheme="minorHAnsi"/>
          <w:sz w:val="24"/>
          <w:szCs w:val="24"/>
        </w:rPr>
      </w:pPr>
      <w:r w:rsidRPr="0082327D">
        <w:rPr>
          <w:rFonts w:cstheme="minorHAnsi"/>
          <w:sz w:val="24"/>
          <w:szCs w:val="24"/>
        </w:rPr>
        <w:t xml:space="preserve">aus geschmiedetem Aluminium </w:t>
      </w: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Pr="0082327D">
        <w:rPr>
          <w:rFonts w:cstheme="minorHAnsi"/>
          <w:sz w:val="24"/>
          <w:szCs w:val="24"/>
        </w:rPr>
        <w:t xml:space="preserve">zur optimalen Arbeitsplatzpositionierung </w:t>
      </w: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Pr="0082327D">
        <w:rPr>
          <w:rFonts w:cstheme="minorHAnsi"/>
          <w:sz w:val="24"/>
          <w:szCs w:val="24"/>
        </w:rPr>
        <w:t xml:space="preserve">seitlich 4 Ösen für Werkzeugtaschen </w:t>
      </w:r>
    </w:p>
    <w:p w:rsidR="001D0FCB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Pr="0082327D">
        <w:rPr>
          <w:rFonts w:cstheme="minorHAnsi"/>
          <w:sz w:val="24"/>
          <w:szCs w:val="24"/>
        </w:rPr>
        <w:t>Hailo IK G 4 DWR, Art.-Nr. 9609-041</w:t>
      </w:r>
    </w:p>
    <w:p w:rsidR="0082327D" w:rsidRDefault="0082327D" w:rsidP="0082327D">
      <w:pPr>
        <w:pStyle w:val="KeinLeerraum"/>
        <w:rPr>
          <w:rFonts w:cstheme="minorHAnsi"/>
          <w:sz w:val="24"/>
          <w:szCs w:val="24"/>
        </w:rPr>
      </w:pPr>
    </w:p>
    <w:p w:rsidR="0082327D" w:rsidRDefault="0082327D" w:rsidP="0082327D">
      <w:pPr>
        <w:pStyle w:val="KeinLeerraum"/>
        <w:rPr>
          <w:rFonts w:cstheme="minorHAnsi"/>
          <w:sz w:val="24"/>
          <w:szCs w:val="24"/>
        </w:rPr>
      </w:pP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  <w:u w:val="single"/>
        </w:rPr>
      </w:pPr>
      <w:r w:rsidRPr="0082327D">
        <w:rPr>
          <w:rFonts w:cstheme="minorHAnsi"/>
          <w:sz w:val="24"/>
          <w:szCs w:val="24"/>
          <w:u w:val="single"/>
        </w:rPr>
        <w:t>Verbindungsmittel</w:t>
      </w: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Verbindungsmittel mit Bandfalldämpfer, </w:t>
      </w:r>
      <w:r w:rsidRPr="0082327D">
        <w:rPr>
          <w:rFonts w:cstheme="minorHAnsi"/>
          <w:sz w:val="24"/>
          <w:szCs w:val="24"/>
        </w:rPr>
        <w:t xml:space="preserve">Karabinerhaken und Rohrhaken </w:t>
      </w: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  <w:r w:rsidRPr="0082327D">
        <w:rPr>
          <w:rFonts w:cstheme="minorHAnsi"/>
          <w:sz w:val="24"/>
          <w:szCs w:val="24"/>
        </w:rPr>
        <w:t xml:space="preserve">Geprüft und zertifiziert nach EN 355:2002 </w:t>
      </w: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  <w:r w:rsidRPr="0082327D">
        <w:rPr>
          <w:rFonts w:cstheme="minorHAnsi"/>
          <w:sz w:val="24"/>
          <w:szCs w:val="24"/>
        </w:rPr>
        <w:t xml:space="preserve">Mit Aluminiumkarabinerhaken, Öffnungsweite 26 mm und Aluminiumrohrhaken, </w:t>
      </w: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  <w:r w:rsidRPr="0082327D">
        <w:rPr>
          <w:rFonts w:cstheme="minorHAnsi"/>
          <w:sz w:val="24"/>
          <w:szCs w:val="24"/>
        </w:rPr>
        <w:t xml:space="preserve">Öffnungsweite 60 mm; </w:t>
      </w: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</w:p>
    <w:p w:rsidR="0082327D" w:rsidRDefault="0082327D" w:rsidP="0082327D">
      <w:pPr>
        <w:pStyle w:val="KeinLeerraum"/>
        <w:rPr>
          <w:rFonts w:cstheme="minorHAnsi"/>
          <w:sz w:val="24"/>
          <w:szCs w:val="24"/>
        </w:rPr>
      </w:pP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  <w:u w:val="single"/>
        </w:rPr>
      </w:pPr>
      <w:r w:rsidRPr="0082327D">
        <w:rPr>
          <w:rFonts w:cstheme="minorHAnsi"/>
          <w:sz w:val="24"/>
          <w:szCs w:val="24"/>
          <w:u w:val="single"/>
        </w:rPr>
        <w:t>Verbindungsmittel</w:t>
      </w: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  <w:r w:rsidRPr="0082327D">
        <w:rPr>
          <w:rFonts w:cstheme="minorHAnsi"/>
          <w:sz w:val="24"/>
          <w:szCs w:val="24"/>
        </w:rPr>
        <w:t xml:space="preserve">Verbindungsmittel Bandfalldämpfer Y-Seil mit Karabinerhaken und Rohrhaken </w:t>
      </w: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  <w:r w:rsidRPr="0082327D">
        <w:rPr>
          <w:rFonts w:cstheme="minorHAnsi"/>
          <w:sz w:val="24"/>
          <w:szCs w:val="24"/>
        </w:rPr>
        <w:t xml:space="preserve">Geprüft und zertifiziert nach EN 355:2002 </w:t>
      </w: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  <w:r w:rsidRPr="0082327D">
        <w:rPr>
          <w:rFonts w:cstheme="minorHAnsi"/>
          <w:sz w:val="24"/>
          <w:szCs w:val="24"/>
        </w:rPr>
        <w:t xml:space="preserve">Mit Aluminiumkarabinerhaken, Öffnungsweite 26 mm und zwei Aluminiumrohrhaken, </w:t>
      </w: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  <w:r w:rsidRPr="0082327D">
        <w:rPr>
          <w:rFonts w:cstheme="minorHAnsi"/>
          <w:sz w:val="24"/>
          <w:szCs w:val="24"/>
        </w:rPr>
        <w:t xml:space="preserve">Öffnungsweite 60 mm; </w:t>
      </w: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</w:p>
    <w:p w:rsidR="0082327D" w:rsidRPr="0082327D" w:rsidRDefault="0082327D" w:rsidP="0082327D">
      <w:pPr>
        <w:pStyle w:val="KeinLeerraum"/>
        <w:rPr>
          <w:rFonts w:cstheme="minorHAnsi"/>
          <w:sz w:val="24"/>
          <w:szCs w:val="24"/>
        </w:rPr>
      </w:pPr>
    </w:p>
    <w:p w:rsidR="006E7204" w:rsidRPr="000C2A26" w:rsidRDefault="006E7204" w:rsidP="006E7204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0C2A26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6E7204" w:rsidRPr="000C2A26" w:rsidRDefault="006E7204" w:rsidP="006E7204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6E7204" w:rsidRPr="000C2A26" w:rsidRDefault="006E7204" w:rsidP="006E7204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Hailo-Werk</w:t>
      </w:r>
    </w:p>
    <w:p w:rsidR="006E7204" w:rsidRPr="000C2A26" w:rsidRDefault="006E7204" w:rsidP="006E7204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D-35708 Haiger</w:t>
      </w:r>
    </w:p>
    <w:p w:rsidR="006E7204" w:rsidRPr="000C2A26" w:rsidRDefault="006E7204" w:rsidP="006E7204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4" w:history="1">
        <w:r w:rsidRPr="000C2A26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6E7204" w:rsidRPr="000C2A26" w:rsidRDefault="006E7204" w:rsidP="006E7204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82327D" w:rsidRPr="0082327D" w:rsidRDefault="0082327D" w:rsidP="006E7204">
      <w:pPr>
        <w:pStyle w:val="KeinLeerraum"/>
        <w:rPr>
          <w:rFonts w:cstheme="minorHAnsi"/>
          <w:sz w:val="24"/>
          <w:szCs w:val="24"/>
        </w:rPr>
      </w:pPr>
      <w:bookmarkStart w:id="0" w:name="_GoBack"/>
      <w:bookmarkEnd w:id="0"/>
    </w:p>
    <w:sectPr w:rsidR="0082327D" w:rsidRPr="008232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7D"/>
    <w:rsid w:val="001D0FCB"/>
    <w:rsid w:val="006E7204"/>
    <w:rsid w:val="0082327D"/>
    <w:rsid w:val="00E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062C"/>
  <w15:chartTrackingRefBased/>
  <w15:docId w15:val="{344F141B-27E9-4692-8310-DDE4EA1F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7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23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essional@hailo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LOTUS GmbH &amp; Co. KG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Bastian</dc:creator>
  <cp:keywords/>
  <dc:description/>
  <cp:lastModifiedBy>Felix Grau</cp:lastModifiedBy>
  <cp:revision>3</cp:revision>
  <dcterms:created xsi:type="dcterms:W3CDTF">2019-11-07T10:57:00Z</dcterms:created>
  <dcterms:modified xsi:type="dcterms:W3CDTF">2023-05-11T09:30:00Z</dcterms:modified>
</cp:coreProperties>
</file>